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87" w:rsidRPr="006D5187" w:rsidRDefault="006D5187" w:rsidP="006D5187">
      <w:pPr>
        <w:pStyle w:val="Hlavikaalebopta1"/>
        <w:shd w:val="clear" w:color="auto" w:fill="auto"/>
        <w:spacing w:before="40"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5187">
        <w:rPr>
          <w:rStyle w:val="Hlavikaalebopta0"/>
          <w:rFonts w:ascii="Times New Roman" w:hAnsi="Times New Roman" w:cs="Times New Roman"/>
          <w:b/>
          <w:color w:val="000000"/>
          <w:sz w:val="24"/>
          <w:szCs w:val="24"/>
        </w:rPr>
        <w:t>ODÔVODNENÁ NÁMIETKA</w:t>
      </w:r>
    </w:p>
    <w:p w:rsidR="006D5187" w:rsidRDefault="006D5187" w:rsidP="006D5187">
      <w:pPr>
        <w:pStyle w:val="Zkladntext"/>
        <w:shd w:val="clear" w:color="auto" w:fill="auto"/>
        <w:spacing w:before="40" w:after="40" w:line="240" w:lineRule="auto"/>
        <w:ind w:firstLine="0"/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</w:pPr>
    </w:p>
    <w:p w:rsidR="006D5187" w:rsidRDefault="006D5187" w:rsidP="006D5187">
      <w:pPr>
        <w:pStyle w:val="Zkladntext"/>
        <w:shd w:val="clear" w:color="auto" w:fill="auto"/>
        <w:spacing w:before="40" w:after="40" w:line="240" w:lineRule="auto"/>
        <w:ind w:firstLine="0"/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</w:pPr>
    </w:p>
    <w:p w:rsidR="00737ED2" w:rsidRDefault="00741C46" w:rsidP="006D5187">
      <w:pPr>
        <w:pStyle w:val="Zkladntext"/>
        <w:shd w:val="clear" w:color="auto" w:fill="auto"/>
        <w:spacing w:before="40" w:after="40" w:line="240" w:lineRule="auto"/>
        <w:ind w:firstLine="0"/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</w:pPr>
      <w:r w:rsidRPr="006D5187">
        <w:rPr>
          <w:rStyle w:val="Hlavikaalebopta"/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[Krížikom „X“ označte </w:t>
      </w:r>
      <w:r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jednu z možností]</w:t>
      </w:r>
      <w:r w:rsidR="006D5187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6D5187"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D5187" w:rsidRPr="00C0470A">
        <w:instrText xml:space="preserve"> FORMCHECKBOX </w:instrText>
      </w:r>
      <w:r w:rsidR="006D5187" w:rsidRPr="00C0470A">
        <w:fldChar w:fldCharType="end"/>
      </w:r>
      <w:r w:rsidR="006D5187"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61DB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5187"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CHOP </w:t>
      </w:r>
      <w:r w:rsid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6D5187"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D5187" w:rsidRPr="00C0470A">
        <w:instrText xml:space="preserve"> FORMCHECKBOX </w:instrText>
      </w:r>
      <w:r w:rsidR="006D5187" w:rsidRPr="00C0470A">
        <w:fldChar w:fldCharType="end"/>
      </w:r>
      <w:r w:rsidR="006D5187"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5187"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CHZO </w:t>
      </w:r>
      <w:r w:rsid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5187" w:rsidRPr="00C0470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D5187" w:rsidRPr="00C0470A">
        <w:instrText xml:space="preserve"> FORMCHECKBOX </w:instrText>
      </w:r>
      <w:r w:rsidR="006D5187" w:rsidRPr="00C0470A">
        <w:fldChar w:fldCharType="end"/>
      </w:r>
      <w:r w:rsidR="006D5187" w:rsidRPr="006D5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61DB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5187" w:rsidRPr="006D5187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ZT</w:t>
      </w:r>
      <w:r w:rsidR="00E61DB3">
        <w:rPr>
          <w:rStyle w:val="Hlavikaalebopta"/>
          <w:rFonts w:ascii="Times New Roman" w:hAnsi="Times New Roman" w:cs="Times New Roman"/>
          <w:color w:val="000000"/>
          <w:sz w:val="22"/>
          <w:szCs w:val="22"/>
        </w:rPr>
        <w:t>Š</w:t>
      </w:r>
    </w:p>
    <w:p w:rsidR="006D5187" w:rsidRPr="006D5187" w:rsidRDefault="006D5187" w:rsidP="006D5187">
      <w:pPr>
        <w:pStyle w:val="Zkladntext"/>
        <w:shd w:val="clear" w:color="auto" w:fill="auto"/>
        <w:spacing w:before="40" w:after="4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37ED2" w:rsidRPr="006D5187" w:rsidRDefault="006D5187" w:rsidP="006D5187">
      <w:pPr>
        <w:pStyle w:val="Zhlavie11"/>
        <w:keepNext/>
        <w:keepLines/>
        <w:shd w:val="clear" w:color="auto" w:fill="auto"/>
        <w:spacing w:before="40" w:after="40" w:line="240" w:lineRule="auto"/>
        <w:ind w:left="459" w:hanging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>1</w:t>
      </w:r>
      <w:r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741C46" w:rsidRPr="006D5187"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>Názov výrobku</w:t>
      </w:r>
      <w:r w:rsidR="00D47584">
        <w:rPr>
          <w:rStyle w:val="Zhlavie10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41C46"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[ako bol uverejnený v </w:t>
      </w:r>
      <w:r w:rsidR="00741C46" w:rsidRPr="006D5187">
        <w:rPr>
          <w:rStyle w:val="ZkladntextKurzva"/>
          <w:rFonts w:ascii="Times New Roman" w:hAnsi="Times New Roman" w:cs="Times New Roman"/>
          <w:color w:val="595959" w:themeColor="text1" w:themeTint="A6"/>
          <w:sz w:val="18"/>
          <w:szCs w:val="18"/>
        </w:rPr>
        <w:t>úradnom vestníku (Ú.</w:t>
      </w:r>
      <w:r w:rsidR="00741C46" w:rsidRPr="00933E5D">
        <w:rPr>
          <w:rFonts w:ascii="Times New Roman" w:hAnsi="Times New Roman" w:cs="Times New Roman"/>
          <w:i/>
          <w:color w:val="595959" w:themeColor="text1" w:themeTint="A6"/>
          <w:sz w:val="18"/>
          <w:szCs w:val="18"/>
        </w:rPr>
        <w:t xml:space="preserve"> v.)</w:t>
      </w:r>
      <w:r w:rsidR="00741C46"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]</w:t>
      </w:r>
    </w:p>
    <w:p w:rsidR="006D5187" w:rsidRPr="006D5187" w:rsidRDefault="006D5187" w:rsidP="006D5187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  <w:r>
        <w:rPr>
          <w:rStyle w:val="Zhlavie10"/>
          <w:rFonts w:ascii="Times New Roman" w:hAnsi="Times New Roman" w:cs="Times New Roman"/>
          <w:sz w:val="22"/>
          <w:szCs w:val="22"/>
        </w:rPr>
        <w:t>...</w:t>
      </w:r>
    </w:p>
    <w:p w:rsidR="006D5187" w:rsidRPr="006D5187" w:rsidRDefault="006D5187" w:rsidP="006D5187">
      <w:pPr>
        <w:spacing w:before="40" w:after="40"/>
        <w:ind w:left="45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737ED2" w:rsidRPr="006D5187" w:rsidRDefault="006D5187" w:rsidP="006D5187">
      <w:pPr>
        <w:spacing w:before="40" w:after="40"/>
        <w:ind w:left="459" w:hanging="459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6D5187">
        <w:rPr>
          <w:rStyle w:val="Zhlavie10"/>
          <w:rFonts w:ascii="Times New Roman" w:hAnsi="Times New Roman" w:cs="Times New Roman"/>
          <w:b/>
          <w:sz w:val="22"/>
          <w:szCs w:val="22"/>
        </w:rPr>
        <w:t>2</w:t>
      </w:r>
      <w:r w:rsidRPr="006D5187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741C46" w:rsidRPr="006D5187">
        <w:rPr>
          <w:rStyle w:val="Zhlavie10"/>
          <w:rFonts w:ascii="Times New Roman" w:hAnsi="Times New Roman" w:cs="Times New Roman"/>
          <w:b/>
          <w:sz w:val="22"/>
          <w:szCs w:val="22"/>
        </w:rPr>
        <w:t>Úradný odkaz</w:t>
      </w:r>
      <w:r w:rsidR="00D47584">
        <w:rPr>
          <w:rStyle w:val="Zhlavie10"/>
          <w:rFonts w:ascii="Times New Roman" w:hAnsi="Times New Roman" w:cs="Times New Roman"/>
          <w:b/>
          <w:sz w:val="22"/>
          <w:szCs w:val="22"/>
        </w:rPr>
        <w:t xml:space="preserve"> </w:t>
      </w:r>
      <w:r w:rsidR="00741C46"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[ako bol uverejnený v </w:t>
      </w:r>
      <w:r w:rsidR="00741C46" w:rsidRPr="006D5187">
        <w:rPr>
          <w:rStyle w:val="ZkladntextKurzva"/>
          <w:rFonts w:ascii="Times New Roman" w:hAnsi="Times New Roman" w:cs="Times New Roman"/>
          <w:color w:val="595959" w:themeColor="text1" w:themeTint="A6"/>
          <w:sz w:val="18"/>
          <w:szCs w:val="18"/>
        </w:rPr>
        <w:t>úradnom vestníku (Ú.</w:t>
      </w:r>
      <w:r w:rsidR="00741C46" w:rsidRPr="00933E5D">
        <w:rPr>
          <w:rFonts w:ascii="Times New Roman" w:hAnsi="Times New Roman" w:cs="Times New Roman"/>
          <w:i/>
          <w:color w:val="595959" w:themeColor="text1" w:themeTint="A6"/>
          <w:sz w:val="18"/>
          <w:szCs w:val="18"/>
        </w:rPr>
        <w:t xml:space="preserve"> v.)</w:t>
      </w:r>
      <w:r w:rsidR="00741C46" w:rsidRPr="006D5187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]</w:t>
      </w:r>
    </w:p>
    <w:p w:rsidR="006D5187" w:rsidRDefault="006D5187" w:rsidP="006D5187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737ED2" w:rsidRPr="006D5187" w:rsidRDefault="00741C46" w:rsidP="004B19CA">
      <w:pPr>
        <w:tabs>
          <w:tab w:val="left" w:pos="2127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6D5187">
        <w:rPr>
          <w:rFonts w:ascii="Times New Roman" w:hAnsi="Times New Roman" w:cs="Times New Roman"/>
          <w:sz w:val="22"/>
          <w:szCs w:val="22"/>
        </w:rPr>
        <w:t>Referenčné číslo:</w:t>
      </w:r>
      <w:r w:rsidR="004B19CA">
        <w:rPr>
          <w:rFonts w:ascii="Times New Roman" w:hAnsi="Times New Roman" w:cs="Times New Roman"/>
          <w:sz w:val="22"/>
          <w:szCs w:val="22"/>
        </w:rPr>
        <w:t xml:space="preserve"> ...</w:t>
      </w:r>
    </w:p>
    <w:p w:rsidR="004B19CA" w:rsidRDefault="00741C46" w:rsidP="004B19CA">
      <w:pPr>
        <w:tabs>
          <w:tab w:val="left" w:pos="2127"/>
        </w:tabs>
        <w:spacing w:before="40" w:after="40"/>
        <w:ind w:left="459"/>
        <w:rPr>
          <w:rStyle w:val="ZkladntextKurzva"/>
          <w:rFonts w:ascii="Times New Roman" w:hAnsi="Times New Roman" w:cs="Times New Roman"/>
          <w:i w:val="0"/>
          <w:sz w:val="22"/>
          <w:szCs w:val="22"/>
        </w:rPr>
      </w:pPr>
      <w:r w:rsidRPr="006D5187">
        <w:rPr>
          <w:rFonts w:ascii="Times New Roman" w:hAnsi="Times New Roman" w:cs="Times New Roman"/>
          <w:sz w:val="22"/>
          <w:szCs w:val="22"/>
        </w:rPr>
        <w:t xml:space="preserve">Dátum uverejnenia v </w:t>
      </w:r>
      <w:r w:rsidRPr="00EF2585">
        <w:rPr>
          <w:rStyle w:val="ZkladntextKurzva"/>
          <w:rFonts w:ascii="Times New Roman" w:hAnsi="Times New Roman" w:cs="Times New Roman"/>
          <w:sz w:val="22"/>
          <w:szCs w:val="22"/>
        </w:rPr>
        <w:t>úradnom vestníku</w:t>
      </w:r>
      <w:r w:rsidRPr="004B19CA">
        <w:rPr>
          <w:rStyle w:val="ZkladntextKurzva"/>
          <w:rFonts w:ascii="Times New Roman" w:hAnsi="Times New Roman" w:cs="Times New Roman"/>
          <w:i w:val="0"/>
          <w:sz w:val="22"/>
          <w:szCs w:val="22"/>
        </w:rPr>
        <w:t>:</w:t>
      </w:r>
      <w:r w:rsidR="004B19CA">
        <w:rPr>
          <w:rStyle w:val="ZkladntextKurzva"/>
          <w:rFonts w:ascii="Times New Roman" w:hAnsi="Times New Roman" w:cs="Times New Roman"/>
          <w:i w:val="0"/>
          <w:sz w:val="22"/>
          <w:szCs w:val="22"/>
        </w:rPr>
        <w:t xml:space="preserve"> ...</w:t>
      </w:r>
    </w:p>
    <w:p w:rsidR="004B19CA" w:rsidRPr="004B19CA" w:rsidRDefault="004B19CA" w:rsidP="004B19CA">
      <w:pPr>
        <w:tabs>
          <w:tab w:val="left" w:pos="2127"/>
        </w:tabs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737ED2" w:rsidRPr="00EF2585" w:rsidRDefault="004B19CA" w:rsidP="00EF2585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EF2585">
        <w:rPr>
          <w:rStyle w:val="Zhlavie10"/>
          <w:rFonts w:ascii="Times New Roman" w:hAnsi="Times New Roman" w:cs="Times New Roman"/>
          <w:b/>
          <w:sz w:val="22"/>
          <w:szCs w:val="22"/>
        </w:rPr>
        <w:t>3</w:t>
      </w:r>
      <w:r w:rsidRPr="00EF2585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741C46" w:rsidRPr="00EF2585">
        <w:rPr>
          <w:rStyle w:val="Zhlavie10"/>
          <w:rFonts w:ascii="Times New Roman" w:hAnsi="Times New Roman" w:cs="Times New Roman"/>
          <w:b/>
          <w:sz w:val="22"/>
          <w:szCs w:val="22"/>
        </w:rPr>
        <w:t>Kontaktné údaje</w:t>
      </w:r>
    </w:p>
    <w:p w:rsidR="00D47584" w:rsidRDefault="00D47584" w:rsidP="00EF2585">
      <w:pPr>
        <w:spacing w:before="40" w:after="40"/>
        <w:ind w:left="3578" w:hanging="3119"/>
        <w:rPr>
          <w:rFonts w:ascii="Times New Roman" w:hAnsi="Times New Roman" w:cs="Times New Roman"/>
          <w:sz w:val="22"/>
          <w:szCs w:val="22"/>
        </w:rPr>
      </w:pPr>
    </w:p>
    <w:p w:rsidR="00E61DB3" w:rsidRDefault="00741C46" w:rsidP="00EF2585">
      <w:pPr>
        <w:spacing w:before="40" w:after="40"/>
        <w:ind w:left="3578" w:hanging="3119"/>
        <w:rPr>
          <w:rFonts w:ascii="Times New Roman" w:hAnsi="Times New Roman" w:cs="Times New Roman"/>
          <w:sz w:val="22"/>
          <w:szCs w:val="22"/>
        </w:rPr>
      </w:pPr>
      <w:r w:rsidRPr="006D5187">
        <w:rPr>
          <w:rFonts w:ascii="Times New Roman" w:hAnsi="Times New Roman" w:cs="Times New Roman"/>
          <w:sz w:val="22"/>
          <w:szCs w:val="22"/>
        </w:rPr>
        <w:t>Kontaktná osoba:</w:t>
      </w:r>
    </w:p>
    <w:p w:rsidR="00E61DB3" w:rsidRDefault="00741C46" w:rsidP="00E61DB3">
      <w:pPr>
        <w:spacing w:before="40" w:after="40"/>
        <w:ind w:left="3828" w:hanging="3119"/>
        <w:rPr>
          <w:rFonts w:ascii="Times New Roman" w:hAnsi="Times New Roman" w:cs="Times New Roman"/>
          <w:sz w:val="22"/>
          <w:szCs w:val="22"/>
        </w:rPr>
      </w:pPr>
      <w:r w:rsidRPr="006D5187">
        <w:rPr>
          <w:rFonts w:ascii="Times New Roman" w:hAnsi="Times New Roman" w:cs="Times New Roman"/>
          <w:sz w:val="22"/>
          <w:szCs w:val="22"/>
        </w:rPr>
        <w:t xml:space="preserve">Oslovenie </w:t>
      </w:r>
      <w:r w:rsidRPr="00EF2585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(pán,</w:t>
      </w:r>
      <w:r w:rsidR="00EF2585" w:rsidRPr="00EF2585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pani...)</w:t>
      </w:r>
      <w:r w:rsidR="00EF2585" w:rsidRPr="006D5187">
        <w:rPr>
          <w:rFonts w:ascii="Times New Roman" w:hAnsi="Times New Roman" w:cs="Times New Roman"/>
          <w:sz w:val="22"/>
          <w:szCs w:val="22"/>
        </w:rPr>
        <w:t>:</w:t>
      </w:r>
      <w:r w:rsidR="00EF2585">
        <w:rPr>
          <w:rFonts w:ascii="Times New Roman" w:hAnsi="Times New Roman" w:cs="Times New Roman"/>
          <w:sz w:val="22"/>
          <w:szCs w:val="22"/>
        </w:rPr>
        <w:t xml:space="preserve"> </w:t>
      </w:r>
      <w:r w:rsidR="00E61DB3">
        <w:rPr>
          <w:rFonts w:ascii="Times New Roman" w:hAnsi="Times New Roman" w:cs="Times New Roman"/>
          <w:sz w:val="22"/>
          <w:szCs w:val="22"/>
        </w:rPr>
        <w:tab/>
      </w:r>
      <w:r w:rsidR="00EF2585">
        <w:rPr>
          <w:rFonts w:ascii="Times New Roman" w:hAnsi="Times New Roman" w:cs="Times New Roman"/>
          <w:sz w:val="22"/>
          <w:szCs w:val="22"/>
        </w:rPr>
        <w:t>...</w:t>
      </w:r>
    </w:p>
    <w:p w:rsidR="00737ED2" w:rsidRPr="006D5187" w:rsidRDefault="00E61DB3" w:rsidP="00E61DB3">
      <w:pPr>
        <w:spacing w:before="40" w:after="40"/>
        <w:ind w:left="3828" w:hanging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741C46" w:rsidRPr="006D5187">
        <w:rPr>
          <w:rFonts w:ascii="Times New Roman" w:hAnsi="Times New Roman" w:cs="Times New Roman"/>
          <w:sz w:val="22"/>
          <w:szCs w:val="22"/>
        </w:rPr>
        <w:t xml:space="preserve">eno: </w:t>
      </w:r>
      <w:r>
        <w:rPr>
          <w:rFonts w:ascii="Times New Roman" w:hAnsi="Times New Roman" w:cs="Times New Roman"/>
          <w:sz w:val="22"/>
          <w:szCs w:val="22"/>
        </w:rPr>
        <w:tab/>
      </w:r>
      <w:r w:rsidR="00741C46" w:rsidRPr="006D5187">
        <w:rPr>
          <w:rStyle w:val="Hlavikaalebopta"/>
          <w:rFonts w:ascii="Times New Roman" w:hAnsi="Times New Roman" w:cs="Times New Roman"/>
          <w:sz w:val="22"/>
          <w:szCs w:val="22"/>
        </w:rPr>
        <w:t>...</w:t>
      </w:r>
      <w:r>
        <w:rPr>
          <w:rStyle w:val="Hlavikaalebopta"/>
          <w:rFonts w:ascii="Times New Roman" w:hAnsi="Times New Roman" w:cs="Times New Roman"/>
          <w:sz w:val="22"/>
          <w:szCs w:val="22"/>
        </w:rPr>
        <w:br/>
      </w:r>
    </w:p>
    <w:p w:rsidR="00737ED2" w:rsidRPr="006D5187" w:rsidRDefault="00741C46" w:rsidP="00E61DB3">
      <w:pPr>
        <w:spacing w:before="40" w:after="40"/>
        <w:ind w:left="3828" w:hanging="3119"/>
        <w:rPr>
          <w:rFonts w:ascii="Times New Roman" w:hAnsi="Times New Roman" w:cs="Times New Roman"/>
          <w:sz w:val="22"/>
          <w:szCs w:val="22"/>
        </w:rPr>
      </w:pPr>
      <w:r w:rsidRPr="006D5187">
        <w:rPr>
          <w:rFonts w:ascii="Times New Roman" w:hAnsi="Times New Roman" w:cs="Times New Roman"/>
          <w:sz w:val="22"/>
          <w:szCs w:val="22"/>
        </w:rPr>
        <w:t>Skupina/organizácia/jednotlivec:</w:t>
      </w:r>
      <w:r w:rsidR="00EF2585">
        <w:rPr>
          <w:rFonts w:ascii="Times New Roman" w:hAnsi="Times New Roman" w:cs="Times New Roman"/>
          <w:sz w:val="22"/>
          <w:szCs w:val="22"/>
        </w:rPr>
        <w:tab/>
      </w:r>
      <w:r w:rsidRPr="006D5187">
        <w:rPr>
          <w:rStyle w:val="Hlavikaalebopta"/>
          <w:rFonts w:ascii="Times New Roman" w:hAnsi="Times New Roman" w:cs="Times New Roman"/>
          <w:sz w:val="22"/>
          <w:szCs w:val="22"/>
        </w:rPr>
        <w:t>...</w:t>
      </w:r>
    </w:p>
    <w:p w:rsidR="00737ED2" w:rsidRDefault="00741C46" w:rsidP="00E61DB3">
      <w:pPr>
        <w:spacing w:before="40" w:after="40"/>
        <w:ind w:left="3828" w:hanging="3119"/>
        <w:rPr>
          <w:rStyle w:val="Zkladntext20"/>
          <w:rFonts w:ascii="Times New Roman" w:hAnsi="Times New Roman" w:cs="Times New Roman"/>
          <w:i w:val="0"/>
          <w:iCs w:val="0"/>
          <w:sz w:val="22"/>
          <w:szCs w:val="22"/>
        </w:rPr>
      </w:pPr>
      <w:r w:rsidRPr="00EF2585">
        <w:rPr>
          <w:rStyle w:val="Zkladntext20"/>
          <w:rFonts w:ascii="Times New Roman" w:hAnsi="Times New Roman" w:cs="Times New Roman"/>
          <w:iCs w:val="0"/>
          <w:sz w:val="22"/>
          <w:szCs w:val="22"/>
        </w:rPr>
        <w:t>Alebo vnútroštátny orgán</w:t>
      </w:r>
      <w:r w:rsidRPr="006D5187">
        <w:rPr>
          <w:rStyle w:val="Zkladntext20"/>
          <w:rFonts w:ascii="Times New Roman" w:hAnsi="Times New Roman" w:cs="Times New Roman"/>
          <w:i w:val="0"/>
          <w:iCs w:val="0"/>
          <w:sz w:val="22"/>
          <w:szCs w:val="22"/>
        </w:rPr>
        <w:t>:</w:t>
      </w:r>
      <w:r w:rsidR="00EF2585">
        <w:rPr>
          <w:rStyle w:val="Zkladntext20"/>
          <w:rFonts w:ascii="Times New Roman" w:hAnsi="Times New Roman" w:cs="Times New Roman"/>
          <w:i w:val="0"/>
          <w:iCs w:val="0"/>
          <w:sz w:val="22"/>
          <w:szCs w:val="22"/>
        </w:rPr>
        <w:tab/>
        <w:t>...</w:t>
      </w:r>
    </w:p>
    <w:p w:rsidR="00EF2585" w:rsidRPr="00EF2585" w:rsidRDefault="00EF2585" w:rsidP="00E61DB3">
      <w:pPr>
        <w:spacing w:before="40" w:after="40"/>
        <w:ind w:left="3828" w:hanging="3119"/>
        <w:rPr>
          <w:rFonts w:ascii="Times New Roman" w:hAnsi="Times New Roman" w:cs="Times New Roman"/>
          <w:sz w:val="22"/>
          <w:szCs w:val="22"/>
        </w:rPr>
      </w:pPr>
      <w:r w:rsidRPr="00EF2585">
        <w:rPr>
          <w:rStyle w:val="Zkladntext20"/>
          <w:rFonts w:ascii="Times New Roman" w:hAnsi="Times New Roman" w:cs="Times New Roman"/>
          <w:i w:val="0"/>
          <w:iCs w:val="0"/>
          <w:sz w:val="22"/>
          <w:szCs w:val="22"/>
        </w:rPr>
        <w:t>Oddelenie</w:t>
      </w:r>
      <w:r w:rsidRPr="00EF2585">
        <w:rPr>
          <w:rFonts w:ascii="Times New Roman" w:hAnsi="Times New Roman" w:cs="Times New Roman"/>
          <w:i/>
          <w:sz w:val="22"/>
          <w:szCs w:val="22"/>
        </w:rPr>
        <w:t>:</w:t>
      </w:r>
      <w:r w:rsidRPr="00EF2585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...</w:t>
      </w:r>
    </w:p>
    <w:p w:rsidR="00EF2585" w:rsidRPr="00EF2585" w:rsidRDefault="00EF2585" w:rsidP="00E61DB3">
      <w:pPr>
        <w:spacing w:before="40" w:after="40"/>
        <w:ind w:left="3828" w:hanging="3119"/>
        <w:rPr>
          <w:rFonts w:ascii="Times New Roman" w:hAnsi="Times New Roman" w:cs="Times New Roman"/>
          <w:sz w:val="22"/>
          <w:szCs w:val="22"/>
        </w:rPr>
      </w:pPr>
      <w:r w:rsidRPr="00EF2585">
        <w:rPr>
          <w:rStyle w:val="Zkladntext20"/>
          <w:rFonts w:ascii="Times New Roman" w:hAnsi="Times New Roman" w:cs="Times New Roman"/>
          <w:i w:val="0"/>
          <w:iCs w:val="0"/>
          <w:sz w:val="22"/>
          <w:szCs w:val="22"/>
        </w:rPr>
        <w:t>Adresa</w:t>
      </w:r>
      <w:r w:rsidRPr="00EF2585">
        <w:rPr>
          <w:rFonts w:ascii="Times New Roman" w:hAnsi="Times New Roman" w:cs="Times New Roman"/>
          <w:i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>...</w:t>
      </w:r>
    </w:p>
    <w:p w:rsidR="00EF2585" w:rsidRPr="00EF2585" w:rsidRDefault="00EF2585" w:rsidP="00E61DB3">
      <w:pPr>
        <w:spacing w:before="40" w:after="40"/>
        <w:ind w:left="3828" w:hanging="3119"/>
        <w:rPr>
          <w:rFonts w:ascii="Times New Roman" w:hAnsi="Times New Roman" w:cs="Times New Roman"/>
          <w:sz w:val="22"/>
          <w:szCs w:val="22"/>
        </w:rPr>
      </w:pPr>
      <w:r w:rsidRPr="00EF2585">
        <w:rPr>
          <w:rStyle w:val="Zkladntext20"/>
          <w:rFonts w:ascii="Times New Roman" w:hAnsi="Times New Roman" w:cs="Times New Roman"/>
          <w:i w:val="0"/>
          <w:iCs w:val="0"/>
          <w:sz w:val="22"/>
          <w:szCs w:val="22"/>
        </w:rPr>
        <w:t>Telefón</w:t>
      </w:r>
      <w:r w:rsidRPr="00EF2585">
        <w:rPr>
          <w:rFonts w:ascii="Times New Roman" w:hAnsi="Times New Roman" w:cs="Times New Roman"/>
          <w:i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>...</w:t>
      </w:r>
    </w:p>
    <w:p w:rsidR="00EF2585" w:rsidRPr="00EF2585" w:rsidRDefault="00EF2585" w:rsidP="00E61DB3">
      <w:pPr>
        <w:spacing w:before="40" w:after="40"/>
        <w:ind w:left="3828" w:hanging="3119"/>
        <w:rPr>
          <w:rFonts w:ascii="Times New Roman" w:hAnsi="Times New Roman" w:cs="Times New Roman"/>
          <w:sz w:val="22"/>
          <w:szCs w:val="22"/>
        </w:rPr>
      </w:pPr>
      <w:r w:rsidRPr="00EF2585">
        <w:rPr>
          <w:rStyle w:val="Zkladntext20"/>
          <w:rFonts w:ascii="Times New Roman" w:hAnsi="Times New Roman" w:cs="Times New Roman"/>
          <w:i w:val="0"/>
          <w:iCs w:val="0"/>
          <w:sz w:val="22"/>
          <w:szCs w:val="22"/>
        </w:rPr>
        <w:t>E</w:t>
      </w:r>
      <w:r w:rsidRPr="00EF2585">
        <w:rPr>
          <w:rFonts w:ascii="Times New Roman" w:hAnsi="Times New Roman" w:cs="Times New Roman"/>
          <w:sz w:val="22"/>
          <w:szCs w:val="22"/>
        </w:rPr>
        <w:t>-mailová adresa:</w:t>
      </w:r>
      <w:r>
        <w:rPr>
          <w:rFonts w:ascii="Times New Roman" w:hAnsi="Times New Roman" w:cs="Times New Roman"/>
          <w:sz w:val="22"/>
          <w:szCs w:val="22"/>
        </w:rPr>
        <w:tab/>
        <w:t>...</w:t>
      </w:r>
    </w:p>
    <w:p w:rsidR="00EF2585" w:rsidRDefault="00EF2585" w:rsidP="00EF2585">
      <w:pPr>
        <w:spacing w:before="40" w:after="40"/>
        <w:ind w:left="3578" w:hanging="3119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737ED2" w:rsidRPr="00EF2585" w:rsidRDefault="00EF2585" w:rsidP="00EF2585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EF2585">
        <w:rPr>
          <w:rStyle w:val="Zhlavie10"/>
          <w:rFonts w:ascii="Times New Roman" w:hAnsi="Times New Roman" w:cs="Times New Roman"/>
          <w:b/>
          <w:sz w:val="22"/>
          <w:szCs w:val="22"/>
        </w:rPr>
        <w:t>4</w:t>
      </w:r>
      <w:r w:rsidRPr="00EF2585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741C46" w:rsidRPr="00EF2585">
        <w:rPr>
          <w:rStyle w:val="Zhlavie10"/>
          <w:rFonts w:ascii="Times New Roman" w:hAnsi="Times New Roman" w:cs="Times New Roman"/>
          <w:b/>
          <w:sz w:val="22"/>
          <w:szCs w:val="22"/>
        </w:rPr>
        <w:t>Dôvod námietky:</w:t>
      </w:r>
    </w:p>
    <w:p w:rsidR="00737ED2" w:rsidRPr="006D5187" w:rsidRDefault="00EF2585" w:rsidP="00EF2585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r w:rsidR="00741C46" w:rsidRPr="006D5187">
        <w:rPr>
          <w:rFonts w:ascii="Times New Roman" w:hAnsi="Times New Roman" w:cs="Times New Roman"/>
          <w:sz w:val="22"/>
          <w:szCs w:val="22"/>
        </w:rPr>
        <w:t>prípade CHOP alebo CHZO:</w:t>
      </w:r>
    </w:p>
    <w:p w:rsidR="00737ED2" w:rsidRPr="006D5187" w:rsidRDefault="00EF2585" w:rsidP="00DD04B8">
      <w:pPr>
        <w:spacing w:before="80" w:after="80"/>
        <w:ind w:left="743" w:hanging="284"/>
        <w:rPr>
          <w:rFonts w:ascii="Times New Roman" w:hAnsi="Times New Roman" w:cs="Times New Roman"/>
          <w:sz w:val="22"/>
          <w:szCs w:val="22"/>
        </w:rPr>
      </w:pPr>
      <w:r w:rsidRPr="00EF2585">
        <w:rPr>
          <w:rFonts w:ascii="Book Antiqua" w:hAnsi="Book Antiqu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2585">
        <w:rPr>
          <w:rFonts w:ascii="Book Antiqua" w:hAnsi="Book Antiqua"/>
          <w:sz w:val="16"/>
          <w:szCs w:val="16"/>
        </w:rPr>
        <w:instrText xml:space="preserve"> FORMCHECKBOX </w:instrText>
      </w:r>
      <w:r w:rsidRPr="00EF2585">
        <w:rPr>
          <w:rFonts w:ascii="Book Antiqua" w:hAnsi="Book Antiqua"/>
          <w:sz w:val="16"/>
          <w:szCs w:val="16"/>
        </w:rPr>
      </w:r>
      <w:r w:rsidRPr="00EF2585">
        <w:rPr>
          <w:rFonts w:ascii="Book Antiqua" w:hAnsi="Book Antiqua"/>
          <w:sz w:val="16"/>
          <w:szCs w:val="16"/>
        </w:rPr>
        <w:fldChar w:fldCharType="end"/>
      </w:r>
      <w:r w:rsidR="00E61DB3">
        <w:rPr>
          <w:rFonts w:ascii="Book Antiqua" w:hAnsi="Book Antiqua"/>
          <w:sz w:val="16"/>
          <w:szCs w:val="16"/>
        </w:rPr>
        <w:tab/>
      </w:r>
      <w:r w:rsidR="00741C46" w:rsidRPr="006D5187">
        <w:rPr>
          <w:rFonts w:ascii="Times New Roman" w:hAnsi="Times New Roman" w:cs="Times New Roman"/>
          <w:sz w:val="22"/>
          <w:szCs w:val="22"/>
        </w:rPr>
        <w:t>nedodržanie podmienok stanovených v článku 5 a článku 7 ods. 1 nariadenia (EÚ) č. 1151/2012</w:t>
      </w:r>
    </w:p>
    <w:p w:rsidR="00737ED2" w:rsidRPr="006D5187" w:rsidRDefault="00EF2585" w:rsidP="00DD04B8">
      <w:pPr>
        <w:spacing w:before="80" w:after="80"/>
        <w:ind w:left="743" w:hanging="284"/>
        <w:rPr>
          <w:rFonts w:ascii="Times New Roman" w:hAnsi="Times New Roman" w:cs="Times New Roman"/>
          <w:sz w:val="22"/>
          <w:szCs w:val="22"/>
        </w:rPr>
      </w:pPr>
      <w:r w:rsidRPr="00EF2585">
        <w:rPr>
          <w:rFonts w:ascii="Book Antiqua" w:hAnsi="Book Antiqu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2585">
        <w:rPr>
          <w:rFonts w:ascii="Book Antiqua" w:hAnsi="Book Antiqua"/>
          <w:sz w:val="16"/>
          <w:szCs w:val="16"/>
        </w:rPr>
        <w:instrText xml:space="preserve"> FORMCHECKBOX </w:instrText>
      </w:r>
      <w:r w:rsidRPr="00EF2585">
        <w:rPr>
          <w:rFonts w:ascii="Book Antiqua" w:hAnsi="Book Antiqua"/>
          <w:sz w:val="16"/>
          <w:szCs w:val="16"/>
        </w:rPr>
      </w:r>
      <w:r w:rsidRPr="00EF2585">
        <w:rPr>
          <w:rFonts w:ascii="Book Antiqua" w:hAnsi="Book Antiqua"/>
          <w:sz w:val="16"/>
          <w:szCs w:val="16"/>
        </w:rPr>
        <w:fldChar w:fldCharType="end"/>
      </w:r>
      <w:r w:rsidR="00E61DB3">
        <w:rPr>
          <w:rFonts w:ascii="Book Antiqua" w:hAnsi="Book Antiqua"/>
          <w:sz w:val="16"/>
          <w:szCs w:val="16"/>
        </w:rPr>
        <w:tab/>
      </w:r>
      <w:r w:rsidR="00741C46" w:rsidRPr="006D5187">
        <w:rPr>
          <w:rFonts w:ascii="Times New Roman" w:hAnsi="Times New Roman" w:cs="Times New Roman"/>
          <w:sz w:val="22"/>
          <w:szCs w:val="22"/>
        </w:rPr>
        <w:t>zapísanie názvu do registra by bolo v rozpore s článkom 6 ods. 2 nariadenia (EÚ) č. 1151/2012 (odroda rastliny alebo plemeno zvierat)</w:t>
      </w:r>
    </w:p>
    <w:p w:rsidR="00737ED2" w:rsidRPr="006D5187" w:rsidRDefault="00EF2585" w:rsidP="00DD04B8">
      <w:pPr>
        <w:spacing w:before="80" w:after="80"/>
        <w:ind w:left="743" w:hanging="284"/>
        <w:rPr>
          <w:rFonts w:ascii="Times New Roman" w:hAnsi="Times New Roman" w:cs="Times New Roman"/>
          <w:sz w:val="22"/>
          <w:szCs w:val="22"/>
        </w:rPr>
      </w:pPr>
      <w:r w:rsidRPr="00EF2585">
        <w:rPr>
          <w:rFonts w:ascii="Book Antiqua" w:hAnsi="Book Antiqu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2585">
        <w:rPr>
          <w:rFonts w:ascii="Book Antiqua" w:hAnsi="Book Antiqua"/>
          <w:sz w:val="16"/>
          <w:szCs w:val="16"/>
        </w:rPr>
        <w:instrText xml:space="preserve"> FORMCHECKBOX </w:instrText>
      </w:r>
      <w:r w:rsidRPr="00EF2585">
        <w:rPr>
          <w:rFonts w:ascii="Book Antiqua" w:hAnsi="Book Antiqua"/>
          <w:sz w:val="16"/>
          <w:szCs w:val="16"/>
        </w:rPr>
      </w:r>
      <w:r w:rsidRPr="00EF2585">
        <w:rPr>
          <w:rFonts w:ascii="Book Antiqua" w:hAnsi="Book Antiqua"/>
          <w:sz w:val="16"/>
          <w:szCs w:val="16"/>
        </w:rPr>
        <w:fldChar w:fldCharType="end"/>
      </w:r>
      <w:r w:rsidR="00E61DB3">
        <w:rPr>
          <w:rFonts w:ascii="Book Antiqua" w:hAnsi="Book Antiqua"/>
          <w:sz w:val="16"/>
          <w:szCs w:val="16"/>
        </w:rPr>
        <w:tab/>
      </w:r>
      <w:r w:rsidR="00741C46" w:rsidRPr="006D5187">
        <w:rPr>
          <w:rFonts w:ascii="Times New Roman" w:hAnsi="Times New Roman" w:cs="Times New Roman"/>
          <w:sz w:val="22"/>
          <w:szCs w:val="22"/>
        </w:rPr>
        <w:t>zapísanie názvu do registra by bolo v rozpore s článkom 6 ods. 3 nariadenia (EÚ) č. 1151/2012 (úplne alebo čiastočne homonymný názov)</w:t>
      </w:r>
    </w:p>
    <w:p w:rsidR="00737ED2" w:rsidRPr="006D5187" w:rsidRDefault="00EF2585" w:rsidP="00DD04B8">
      <w:pPr>
        <w:spacing w:before="80" w:after="80"/>
        <w:ind w:left="743" w:hanging="284"/>
        <w:rPr>
          <w:rFonts w:ascii="Times New Roman" w:hAnsi="Times New Roman" w:cs="Times New Roman"/>
          <w:sz w:val="22"/>
          <w:szCs w:val="22"/>
        </w:rPr>
      </w:pPr>
      <w:r w:rsidRPr="00EF2585">
        <w:rPr>
          <w:rFonts w:ascii="Book Antiqua" w:hAnsi="Book Antiqu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2585">
        <w:rPr>
          <w:rFonts w:ascii="Book Antiqua" w:hAnsi="Book Antiqua"/>
          <w:sz w:val="16"/>
          <w:szCs w:val="16"/>
        </w:rPr>
        <w:instrText xml:space="preserve"> FORMCHECKBOX </w:instrText>
      </w:r>
      <w:r w:rsidRPr="00EF2585">
        <w:rPr>
          <w:rFonts w:ascii="Book Antiqua" w:hAnsi="Book Antiqua"/>
          <w:sz w:val="16"/>
          <w:szCs w:val="16"/>
        </w:rPr>
      </w:r>
      <w:r w:rsidRPr="00EF2585">
        <w:rPr>
          <w:rFonts w:ascii="Book Antiqua" w:hAnsi="Book Antiqua"/>
          <w:sz w:val="16"/>
          <w:szCs w:val="16"/>
        </w:rPr>
        <w:fldChar w:fldCharType="end"/>
      </w:r>
      <w:r w:rsidR="00E61DB3">
        <w:rPr>
          <w:rFonts w:ascii="Book Antiqua" w:hAnsi="Book Antiqua"/>
          <w:sz w:val="16"/>
          <w:szCs w:val="16"/>
        </w:rPr>
        <w:tab/>
      </w:r>
      <w:r w:rsidR="00741C46" w:rsidRPr="006D5187">
        <w:rPr>
          <w:rFonts w:ascii="Times New Roman" w:hAnsi="Times New Roman" w:cs="Times New Roman"/>
          <w:sz w:val="22"/>
          <w:szCs w:val="22"/>
        </w:rPr>
        <w:t>zapísanie názvu do registra by bolo v rozpore s článkom 6 ods. 4 nariadenia (EÚ) č. 1151/2012 (existujúca ochranná známka)</w:t>
      </w:r>
    </w:p>
    <w:p w:rsidR="00737ED2" w:rsidRPr="006D5187" w:rsidRDefault="00EF2585" w:rsidP="00DD04B8">
      <w:pPr>
        <w:spacing w:before="80" w:after="80"/>
        <w:ind w:left="743" w:hanging="284"/>
        <w:rPr>
          <w:rFonts w:ascii="Times New Roman" w:hAnsi="Times New Roman" w:cs="Times New Roman"/>
          <w:sz w:val="22"/>
          <w:szCs w:val="22"/>
        </w:rPr>
      </w:pPr>
      <w:r w:rsidRPr="00EF2585">
        <w:rPr>
          <w:rFonts w:ascii="Book Antiqua" w:hAnsi="Book Antiqu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2585">
        <w:rPr>
          <w:rFonts w:ascii="Book Antiqua" w:hAnsi="Book Antiqua"/>
          <w:sz w:val="16"/>
          <w:szCs w:val="16"/>
        </w:rPr>
        <w:instrText xml:space="preserve"> FORMCHECKBOX </w:instrText>
      </w:r>
      <w:r w:rsidRPr="00EF2585">
        <w:rPr>
          <w:rFonts w:ascii="Book Antiqua" w:hAnsi="Book Antiqua"/>
          <w:sz w:val="16"/>
          <w:szCs w:val="16"/>
        </w:rPr>
      </w:r>
      <w:r w:rsidRPr="00EF2585">
        <w:rPr>
          <w:rFonts w:ascii="Book Antiqua" w:hAnsi="Book Antiqua"/>
          <w:sz w:val="16"/>
          <w:szCs w:val="16"/>
        </w:rPr>
        <w:fldChar w:fldCharType="end"/>
      </w:r>
      <w:r w:rsidR="00E61DB3">
        <w:rPr>
          <w:rFonts w:ascii="Book Antiqua" w:hAnsi="Book Antiqua"/>
          <w:sz w:val="16"/>
          <w:szCs w:val="16"/>
        </w:rPr>
        <w:tab/>
      </w:r>
      <w:r w:rsidR="00741C46" w:rsidRPr="006D5187">
        <w:rPr>
          <w:rFonts w:ascii="Times New Roman" w:hAnsi="Times New Roman" w:cs="Times New Roman"/>
          <w:sz w:val="22"/>
          <w:szCs w:val="22"/>
        </w:rPr>
        <w:t>zápis do registra by ohrozil existenciu názvov, ochranných známok alebo výrobkov špecifikovaných v článku 10 ods. 1 písm. c) nariadenia (EÚ) č. 1151/2012</w:t>
      </w:r>
    </w:p>
    <w:p w:rsidR="00737ED2" w:rsidRPr="006D5187" w:rsidRDefault="00EF2585" w:rsidP="00DD04B8">
      <w:pPr>
        <w:tabs>
          <w:tab w:val="left" w:pos="709"/>
        </w:tabs>
        <w:spacing w:before="80" w:after="80"/>
        <w:ind w:left="743" w:hanging="284"/>
        <w:rPr>
          <w:rFonts w:ascii="Times New Roman" w:hAnsi="Times New Roman" w:cs="Times New Roman"/>
          <w:sz w:val="22"/>
          <w:szCs w:val="22"/>
        </w:rPr>
      </w:pPr>
      <w:r w:rsidRPr="00EF2585">
        <w:rPr>
          <w:rFonts w:ascii="Book Antiqua" w:hAnsi="Book Antiqu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2585">
        <w:rPr>
          <w:rFonts w:ascii="Book Antiqua" w:hAnsi="Book Antiqua"/>
          <w:sz w:val="16"/>
          <w:szCs w:val="16"/>
        </w:rPr>
        <w:instrText xml:space="preserve"> FORMCHECKBOX </w:instrText>
      </w:r>
      <w:r w:rsidRPr="00EF2585">
        <w:rPr>
          <w:rFonts w:ascii="Book Antiqua" w:hAnsi="Book Antiqua"/>
          <w:sz w:val="16"/>
          <w:szCs w:val="16"/>
        </w:rPr>
      </w:r>
      <w:r w:rsidRPr="00EF2585">
        <w:rPr>
          <w:rFonts w:ascii="Book Antiqua" w:hAnsi="Book Antiqua"/>
          <w:sz w:val="16"/>
          <w:szCs w:val="16"/>
        </w:rPr>
        <w:fldChar w:fldCharType="end"/>
      </w:r>
      <w:r w:rsidR="00E61DB3">
        <w:rPr>
          <w:rFonts w:ascii="Book Antiqua" w:hAnsi="Book Antiqua"/>
          <w:sz w:val="16"/>
          <w:szCs w:val="16"/>
        </w:rPr>
        <w:tab/>
      </w:r>
      <w:r w:rsidR="00741C46" w:rsidRPr="006D5187">
        <w:rPr>
          <w:rFonts w:ascii="Times New Roman" w:hAnsi="Times New Roman" w:cs="Times New Roman"/>
          <w:sz w:val="22"/>
          <w:szCs w:val="22"/>
        </w:rPr>
        <w:t xml:space="preserve">názov navrhnutý na zápis do registra je druhový; poskytnite podrobné údaje podľa článku 10 </w:t>
      </w:r>
      <w:r w:rsidR="00E61DB3">
        <w:rPr>
          <w:rFonts w:ascii="Times New Roman" w:hAnsi="Times New Roman" w:cs="Times New Roman"/>
          <w:sz w:val="22"/>
          <w:szCs w:val="22"/>
        </w:rPr>
        <w:br/>
      </w:r>
      <w:r w:rsidR="00741C46" w:rsidRPr="006D5187">
        <w:rPr>
          <w:rFonts w:ascii="Times New Roman" w:hAnsi="Times New Roman" w:cs="Times New Roman"/>
          <w:sz w:val="22"/>
          <w:szCs w:val="22"/>
        </w:rPr>
        <w:t>ods. 1 písm. d) nariadenia (EÚ) č. 1151/2012</w:t>
      </w:r>
    </w:p>
    <w:p w:rsidR="00E61DB3" w:rsidRDefault="00E61DB3" w:rsidP="00EF2585">
      <w:pPr>
        <w:spacing w:before="40" w:after="40"/>
        <w:ind w:left="743" w:hanging="284"/>
        <w:rPr>
          <w:rFonts w:ascii="Times New Roman" w:hAnsi="Times New Roman" w:cs="Times New Roman"/>
          <w:sz w:val="22"/>
          <w:szCs w:val="22"/>
        </w:rPr>
      </w:pPr>
    </w:p>
    <w:p w:rsidR="00737ED2" w:rsidRPr="006D5187" w:rsidRDefault="00E61DB3" w:rsidP="00EF2585">
      <w:pPr>
        <w:spacing w:before="40" w:after="40"/>
        <w:ind w:left="743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r w:rsidR="00741C46" w:rsidRPr="006D5187">
        <w:rPr>
          <w:rFonts w:ascii="Times New Roman" w:hAnsi="Times New Roman" w:cs="Times New Roman"/>
          <w:sz w:val="22"/>
          <w:szCs w:val="22"/>
        </w:rPr>
        <w:t>prípade ZT</w:t>
      </w:r>
      <w:r>
        <w:rPr>
          <w:rFonts w:ascii="Times New Roman" w:hAnsi="Times New Roman" w:cs="Times New Roman"/>
          <w:sz w:val="22"/>
          <w:szCs w:val="22"/>
        </w:rPr>
        <w:t>Š</w:t>
      </w:r>
      <w:r w:rsidR="00741C46" w:rsidRPr="006D5187">
        <w:rPr>
          <w:rFonts w:ascii="Times New Roman" w:hAnsi="Times New Roman" w:cs="Times New Roman"/>
          <w:sz w:val="22"/>
          <w:szCs w:val="22"/>
        </w:rPr>
        <w:t>:</w:t>
      </w:r>
    </w:p>
    <w:p w:rsidR="00737ED2" w:rsidRPr="006D5187" w:rsidRDefault="00E61DB3" w:rsidP="00DD04B8">
      <w:pPr>
        <w:spacing w:before="80" w:after="80"/>
        <w:ind w:left="743" w:hanging="284"/>
        <w:rPr>
          <w:rFonts w:ascii="Times New Roman" w:hAnsi="Times New Roman" w:cs="Times New Roman"/>
          <w:sz w:val="22"/>
          <w:szCs w:val="22"/>
        </w:rPr>
      </w:pPr>
      <w:r w:rsidRPr="00EF2585">
        <w:rPr>
          <w:rFonts w:ascii="Book Antiqua" w:hAnsi="Book Antiqu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2585">
        <w:rPr>
          <w:rFonts w:ascii="Book Antiqua" w:hAnsi="Book Antiqua"/>
          <w:sz w:val="16"/>
          <w:szCs w:val="16"/>
        </w:rPr>
        <w:instrText xml:space="preserve"> FORMCHECKBOX </w:instrText>
      </w:r>
      <w:r w:rsidRPr="00EF2585">
        <w:rPr>
          <w:rFonts w:ascii="Book Antiqua" w:hAnsi="Book Antiqua"/>
          <w:sz w:val="16"/>
          <w:szCs w:val="16"/>
        </w:rPr>
      </w:r>
      <w:r w:rsidRPr="00EF2585">
        <w:rPr>
          <w:rFonts w:ascii="Book Antiqua" w:hAnsi="Book Antiqua"/>
          <w:sz w:val="16"/>
          <w:szCs w:val="16"/>
        </w:rPr>
        <w:fldChar w:fldCharType="end"/>
      </w:r>
      <w:r>
        <w:rPr>
          <w:rFonts w:ascii="Book Antiqua" w:hAnsi="Book Antiqua"/>
          <w:sz w:val="16"/>
          <w:szCs w:val="16"/>
        </w:rPr>
        <w:tab/>
      </w:r>
      <w:r>
        <w:rPr>
          <w:rFonts w:ascii="Times New Roman" w:hAnsi="Times New Roman" w:cs="Times New Roman"/>
          <w:sz w:val="22"/>
          <w:szCs w:val="22"/>
        </w:rPr>
        <w:t>ne</w:t>
      </w:r>
      <w:r w:rsidR="00741C46" w:rsidRPr="006D5187">
        <w:rPr>
          <w:rFonts w:ascii="Times New Roman" w:hAnsi="Times New Roman" w:cs="Times New Roman"/>
          <w:sz w:val="22"/>
          <w:szCs w:val="22"/>
        </w:rPr>
        <w:t>dodržanie podmienok stanovených v článku 18 nariadenia (EÚ) č. 1151/2012</w:t>
      </w:r>
    </w:p>
    <w:p w:rsidR="00737ED2" w:rsidRPr="006D5187" w:rsidRDefault="00E61DB3" w:rsidP="00DD04B8">
      <w:pPr>
        <w:spacing w:before="80" w:after="80"/>
        <w:ind w:left="743" w:hanging="284"/>
        <w:rPr>
          <w:rFonts w:ascii="Times New Roman" w:hAnsi="Times New Roman" w:cs="Times New Roman"/>
          <w:sz w:val="22"/>
          <w:szCs w:val="22"/>
        </w:rPr>
      </w:pPr>
      <w:r w:rsidRPr="00EF2585">
        <w:rPr>
          <w:rFonts w:ascii="Book Antiqua" w:hAnsi="Book Antiqu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2585">
        <w:rPr>
          <w:rFonts w:ascii="Book Antiqua" w:hAnsi="Book Antiqua"/>
          <w:sz w:val="16"/>
          <w:szCs w:val="16"/>
        </w:rPr>
        <w:instrText xml:space="preserve"> FORMCHECKBOX </w:instrText>
      </w:r>
      <w:r w:rsidRPr="00EF2585">
        <w:rPr>
          <w:rFonts w:ascii="Book Antiqua" w:hAnsi="Book Antiqua"/>
          <w:sz w:val="16"/>
          <w:szCs w:val="16"/>
        </w:rPr>
      </w:r>
      <w:r w:rsidRPr="00EF2585">
        <w:rPr>
          <w:rFonts w:ascii="Book Antiqua" w:hAnsi="Book Antiqua"/>
          <w:sz w:val="16"/>
          <w:szCs w:val="16"/>
        </w:rPr>
        <w:fldChar w:fldCharType="end"/>
      </w:r>
      <w:r>
        <w:rPr>
          <w:rFonts w:ascii="Book Antiqua" w:hAnsi="Book Antiqua"/>
          <w:sz w:val="16"/>
          <w:szCs w:val="16"/>
        </w:rPr>
        <w:tab/>
      </w:r>
      <w:r w:rsidR="00741C46" w:rsidRPr="006D5187">
        <w:rPr>
          <w:rFonts w:ascii="Times New Roman" w:hAnsi="Times New Roman" w:cs="Times New Roman"/>
          <w:sz w:val="22"/>
          <w:szCs w:val="22"/>
        </w:rPr>
        <w:t>zapísanie názvu do registra by nebolo zlučiteľné s podmienkami nariadenia (EÚ) č. 1151/2012 [článok 21 ods. 1 písm. a) nariadenia (EÚ) č. 1151/2012]</w:t>
      </w:r>
    </w:p>
    <w:p w:rsidR="00737ED2" w:rsidRPr="006D5187" w:rsidRDefault="00E61DB3" w:rsidP="00DD04B8">
      <w:pPr>
        <w:spacing w:before="80" w:after="80"/>
        <w:ind w:left="743" w:hanging="284"/>
        <w:rPr>
          <w:rFonts w:ascii="Times New Roman" w:hAnsi="Times New Roman" w:cs="Times New Roman"/>
          <w:sz w:val="22"/>
          <w:szCs w:val="22"/>
        </w:rPr>
      </w:pPr>
      <w:r w:rsidRPr="00EF2585">
        <w:rPr>
          <w:rFonts w:ascii="Book Antiqua" w:hAnsi="Book Antiqu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2585">
        <w:rPr>
          <w:rFonts w:ascii="Book Antiqua" w:hAnsi="Book Antiqua"/>
          <w:sz w:val="16"/>
          <w:szCs w:val="16"/>
        </w:rPr>
        <w:instrText xml:space="preserve"> FORMCHECKBOX </w:instrText>
      </w:r>
      <w:r w:rsidRPr="00EF2585">
        <w:rPr>
          <w:rFonts w:ascii="Book Antiqua" w:hAnsi="Book Antiqua"/>
          <w:sz w:val="16"/>
          <w:szCs w:val="16"/>
        </w:rPr>
      </w:r>
      <w:r w:rsidRPr="00EF2585">
        <w:rPr>
          <w:rFonts w:ascii="Book Antiqua" w:hAnsi="Book Antiqua"/>
          <w:sz w:val="16"/>
          <w:szCs w:val="16"/>
        </w:rPr>
        <w:fldChar w:fldCharType="end"/>
      </w:r>
      <w:r>
        <w:rPr>
          <w:rFonts w:ascii="Book Antiqua" w:hAnsi="Book Antiqua"/>
          <w:sz w:val="16"/>
          <w:szCs w:val="16"/>
        </w:rPr>
        <w:tab/>
      </w:r>
      <w:r w:rsidR="00741C46" w:rsidRPr="006D5187">
        <w:rPr>
          <w:rFonts w:ascii="Times New Roman" w:hAnsi="Times New Roman" w:cs="Times New Roman"/>
          <w:sz w:val="22"/>
          <w:szCs w:val="22"/>
        </w:rPr>
        <w:t>názov navrhnutý na zápis do registra je v súlade s právnymi predpismi, známy a hospodársky významný pre podobné poľnohospodárske výrobky alebo potraviny [článok 21 ods. 1 písm. b) nariadenia (EÚ) č. 1151/2012].</w:t>
      </w:r>
    </w:p>
    <w:p w:rsidR="00E61DB3" w:rsidRDefault="00E61DB3" w:rsidP="006D5187">
      <w:pPr>
        <w:spacing w:before="40" w:after="40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D47584" w:rsidRDefault="00D47584" w:rsidP="006D5187">
      <w:pPr>
        <w:spacing w:before="40" w:after="40"/>
        <w:rPr>
          <w:rStyle w:val="Zhlavie10"/>
          <w:rFonts w:ascii="Times New Roman" w:hAnsi="Times New Roman" w:cs="Times New Roman"/>
          <w:sz w:val="22"/>
          <w:szCs w:val="22"/>
        </w:rPr>
      </w:pPr>
    </w:p>
    <w:p w:rsidR="00737ED2" w:rsidRPr="00E61DB3" w:rsidRDefault="00E61DB3" w:rsidP="00E61DB3">
      <w:pPr>
        <w:spacing w:before="40" w:after="40"/>
        <w:ind w:left="459" w:hanging="459"/>
        <w:rPr>
          <w:rFonts w:ascii="Times New Roman" w:hAnsi="Times New Roman" w:cs="Times New Roman"/>
          <w:b/>
          <w:sz w:val="22"/>
          <w:szCs w:val="22"/>
        </w:rPr>
      </w:pPr>
      <w:r w:rsidRPr="00E61DB3">
        <w:rPr>
          <w:rStyle w:val="Zhlavie10"/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Pr="00E61DB3">
        <w:rPr>
          <w:rStyle w:val="Zhlavie10"/>
          <w:rFonts w:ascii="Times New Roman" w:hAnsi="Times New Roman" w:cs="Times New Roman"/>
          <w:b/>
          <w:sz w:val="22"/>
          <w:szCs w:val="22"/>
        </w:rPr>
        <w:tab/>
      </w:r>
      <w:r w:rsidR="00741C46" w:rsidRPr="00E61DB3">
        <w:rPr>
          <w:rStyle w:val="Zhlavie10"/>
          <w:rFonts w:ascii="Times New Roman" w:hAnsi="Times New Roman" w:cs="Times New Roman"/>
          <w:b/>
          <w:sz w:val="22"/>
          <w:szCs w:val="22"/>
        </w:rPr>
        <w:t xml:space="preserve">Podrobné </w:t>
      </w:r>
      <w:r w:rsidR="00741C46" w:rsidRPr="00E61DB3">
        <w:rPr>
          <w:rStyle w:val="Zhlavie19bodov"/>
          <w:rFonts w:ascii="Times New Roman" w:hAnsi="Times New Roman" w:cs="Times New Roman"/>
          <w:b/>
          <w:i w:val="0"/>
          <w:sz w:val="22"/>
          <w:szCs w:val="22"/>
        </w:rPr>
        <w:t>údaje</w:t>
      </w:r>
      <w:r w:rsidR="00741C46" w:rsidRPr="00E61DB3">
        <w:rPr>
          <w:rStyle w:val="Zhlavie10"/>
          <w:rFonts w:ascii="Times New Roman" w:hAnsi="Times New Roman" w:cs="Times New Roman"/>
          <w:b/>
          <w:sz w:val="22"/>
          <w:szCs w:val="22"/>
        </w:rPr>
        <w:t xml:space="preserve"> o námietke</w:t>
      </w:r>
    </w:p>
    <w:p w:rsidR="00737ED2" w:rsidRPr="006D5187" w:rsidRDefault="00741C46" w:rsidP="00E61DB3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6D5187">
        <w:rPr>
          <w:rFonts w:ascii="Times New Roman" w:hAnsi="Times New Roman" w:cs="Times New Roman"/>
          <w:sz w:val="22"/>
          <w:szCs w:val="22"/>
        </w:rPr>
        <w:t>Poskytnite riadne opodstatnené dôvody a odôvodnenie námietky.</w:t>
      </w:r>
    </w:p>
    <w:p w:rsidR="00737ED2" w:rsidRDefault="00741C46" w:rsidP="00E61DB3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  <w:r w:rsidRPr="006D5187">
        <w:rPr>
          <w:rFonts w:ascii="Times New Roman" w:hAnsi="Times New Roman" w:cs="Times New Roman"/>
          <w:sz w:val="22"/>
          <w:szCs w:val="22"/>
        </w:rPr>
        <w:t>Poskytnite tiež vyhlásenie vysvetľujúce oprávnený záujem námietky; ak námietku vznášajú vnútroštátne orgány, vyhlásenie o oprávnenom záujme sa nevyžaduje. Vyhlásenie o námietke musí byť podpísané a musí byť na ňom uvedený dátum.</w:t>
      </w:r>
    </w:p>
    <w:p w:rsidR="00E61DB3" w:rsidRDefault="00E61DB3" w:rsidP="00E61DB3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p w:rsidR="00E61DB3" w:rsidRPr="006D5187" w:rsidRDefault="00E61DB3" w:rsidP="00E61DB3">
      <w:pPr>
        <w:spacing w:before="40" w:after="40"/>
        <w:ind w:left="459"/>
        <w:rPr>
          <w:rFonts w:ascii="Times New Roman" w:hAnsi="Times New Roman" w:cs="Times New Roman"/>
          <w:sz w:val="22"/>
          <w:szCs w:val="22"/>
        </w:rPr>
      </w:pPr>
    </w:p>
    <w:sectPr w:rsidR="00E61DB3" w:rsidRPr="006D5187" w:rsidSect="00E61DB3">
      <w:type w:val="continuous"/>
      <w:pgSz w:w="11909" w:h="16838" w:code="9"/>
      <w:pgMar w:top="1134" w:right="1117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69" w:rsidRDefault="00B35E69" w:rsidP="007D533D">
      <w:r>
        <w:separator/>
      </w:r>
    </w:p>
  </w:endnote>
  <w:endnote w:type="continuationSeparator" w:id="0">
    <w:p w:rsidR="00B35E69" w:rsidRDefault="00B35E69" w:rsidP="007D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69" w:rsidRDefault="00B35E69" w:rsidP="007D533D">
      <w:r>
        <w:separator/>
      </w:r>
    </w:p>
  </w:footnote>
  <w:footnote w:type="continuationSeparator" w:id="0">
    <w:p w:rsidR="00B35E69" w:rsidRDefault="00B35E69" w:rsidP="007D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V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□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3" w15:restartNumberingAfterBreak="0">
    <w:nsid w:val="574D72AB"/>
    <w:multiLevelType w:val="hybridMultilevel"/>
    <w:tmpl w:val="C178CD8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87"/>
    <w:rsid w:val="000F44DB"/>
    <w:rsid w:val="00345C1B"/>
    <w:rsid w:val="00487D9F"/>
    <w:rsid w:val="004B19CA"/>
    <w:rsid w:val="004C5BD6"/>
    <w:rsid w:val="005D5EF1"/>
    <w:rsid w:val="006D5187"/>
    <w:rsid w:val="00737ED2"/>
    <w:rsid w:val="00741C46"/>
    <w:rsid w:val="007437A3"/>
    <w:rsid w:val="007877AA"/>
    <w:rsid w:val="007D533D"/>
    <w:rsid w:val="0081132F"/>
    <w:rsid w:val="00933E5D"/>
    <w:rsid w:val="00B35E69"/>
    <w:rsid w:val="00C0470A"/>
    <w:rsid w:val="00D47584"/>
    <w:rsid w:val="00DD04B8"/>
    <w:rsid w:val="00E61DB3"/>
    <w:rsid w:val="00E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E67E02-593A-4988-9BD2-56677FDF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ED2"/>
    <w:pPr>
      <w:widowControl w:val="0"/>
    </w:pPr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737ED2"/>
    <w:rPr>
      <w:rFonts w:cs="Times New Roman"/>
      <w:color w:val="0066CC"/>
      <w:u w:val="single"/>
    </w:rPr>
  </w:style>
  <w:style w:type="character" w:customStyle="1" w:styleId="Hlavikaalebopta">
    <w:name w:val="Hlavička alebo päta_"/>
    <w:basedOn w:val="Predvolenpsmoodseku"/>
    <w:link w:val="Hlavikaalebopta1"/>
    <w:uiPriority w:val="99"/>
    <w:locked/>
    <w:rsid w:val="00737ED2"/>
    <w:rPr>
      <w:rFonts w:ascii="Sylfaen" w:hAnsi="Sylfaen" w:cs="Sylfaen"/>
      <w:sz w:val="16"/>
      <w:szCs w:val="16"/>
      <w:u w:val="none"/>
    </w:rPr>
  </w:style>
  <w:style w:type="paragraph" w:styleId="Zkladntext">
    <w:name w:val="Body Text"/>
    <w:basedOn w:val="Normlny"/>
    <w:link w:val="ZkladntextChar1"/>
    <w:uiPriority w:val="99"/>
    <w:rsid w:val="00737ED2"/>
    <w:pPr>
      <w:shd w:val="clear" w:color="auto" w:fill="FFFFFF"/>
      <w:spacing w:after="360" w:line="206" w:lineRule="exact"/>
      <w:ind w:hanging="360"/>
    </w:pPr>
    <w:rPr>
      <w:rFonts w:ascii="Sylfaen" w:hAnsi="Sylfaen" w:cs="Sylfaen"/>
      <w:color w:val="auto"/>
      <w:sz w:val="16"/>
      <w:szCs w:val="16"/>
    </w:rPr>
  </w:style>
  <w:style w:type="character" w:customStyle="1" w:styleId="ZkladntextChar">
    <w:name w:val="Základný text Char"/>
    <w:basedOn w:val="Predvolenpsmoodseku"/>
    <w:uiPriority w:val="99"/>
    <w:semiHidden/>
    <w:rPr>
      <w:color w:val="000000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737ED2"/>
    <w:rPr>
      <w:rFonts w:cs="Courier New"/>
      <w:color w:val="000000"/>
    </w:rPr>
  </w:style>
  <w:style w:type="character" w:customStyle="1" w:styleId="Hlavikaalebopta0">
    <w:name w:val="Hlavička alebo päta"/>
    <w:basedOn w:val="Hlavikaalebopta"/>
    <w:uiPriority w:val="99"/>
    <w:rsid w:val="00737ED2"/>
    <w:rPr>
      <w:rFonts w:ascii="Sylfaen" w:hAnsi="Sylfaen" w:cs="Sylfaen"/>
      <w:sz w:val="16"/>
      <w:szCs w:val="16"/>
      <w:u w:val="none"/>
    </w:rPr>
  </w:style>
  <w:style w:type="character" w:customStyle="1" w:styleId="Zhlavie1">
    <w:name w:val="Záhlavie #1_"/>
    <w:basedOn w:val="Predvolenpsmoodseku"/>
    <w:link w:val="Zhlavie11"/>
    <w:uiPriority w:val="99"/>
    <w:locked/>
    <w:rsid w:val="00737ED2"/>
    <w:rPr>
      <w:rFonts w:ascii="Sylfaen" w:hAnsi="Sylfaen" w:cs="Sylfaen"/>
      <w:sz w:val="16"/>
      <w:szCs w:val="16"/>
      <w:u w:val="none"/>
    </w:rPr>
  </w:style>
  <w:style w:type="character" w:customStyle="1" w:styleId="Zhlavie10">
    <w:name w:val="Záhlavie #1"/>
    <w:basedOn w:val="Zhlavie1"/>
    <w:uiPriority w:val="99"/>
    <w:rsid w:val="00737ED2"/>
    <w:rPr>
      <w:rFonts w:ascii="Sylfaen" w:hAnsi="Sylfaen" w:cs="Sylfaen"/>
      <w:sz w:val="16"/>
      <w:szCs w:val="16"/>
      <w:u w:val="none"/>
    </w:rPr>
  </w:style>
  <w:style w:type="character" w:customStyle="1" w:styleId="ZkladntextKurzva">
    <w:name w:val="Základný text + Kurzíva"/>
    <w:basedOn w:val="Hlavikaalebopta"/>
    <w:uiPriority w:val="99"/>
    <w:rsid w:val="00737ED2"/>
    <w:rPr>
      <w:rFonts w:ascii="Sylfaen" w:hAnsi="Sylfaen" w:cs="Sylfaen"/>
      <w:i/>
      <w:iCs/>
      <w:sz w:val="16"/>
      <w:szCs w:val="16"/>
      <w:u w:val="none"/>
    </w:rPr>
  </w:style>
  <w:style w:type="character" w:customStyle="1" w:styleId="Zkladntext2">
    <w:name w:val="Základný text (2)_"/>
    <w:basedOn w:val="Predvolenpsmoodseku"/>
    <w:link w:val="Zkladntext21"/>
    <w:uiPriority w:val="99"/>
    <w:locked/>
    <w:rsid w:val="00737ED2"/>
    <w:rPr>
      <w:rFonts w:ascii="Sylfaen" w:hAnsi="Sylfaen" w:cs="Sylfaen"/>
      <w:i/>
      <w:iCs/>
      <w:sz w:val="16"/>
      <w:szCs w:val="16"/>
      <w:u w:val="none"/>
    </w:rPr>
  </w:style>
  <w:style w:type="character" w:customStyle="1" w:styleId="Zkladntext20">
    <w:name w:val="Základný text (2)"/>
    <w:basedOn w:val="Zkladntext2"/>
    <w:uiPriority w:val="99"/>
    <w:rsid w:val="00737ED2"/>
    <w:rPr>
      <w:rFonts w:ascii="Sylfaen" w:hAnsi="Sylfaen" w:cs="Sylfaen"/>
      <w:i/>
      <w:iCs/>
      <w:sz w:val="16"/>
      <w:szCs w:val="16"/>
      <w:u w:val="none"/>
    </w:rPr>
  </w:style>
  <w:style w:type="character" w:customStyle="1" w:styleId="Obsah">
    <w:name w:val="Obsah_"/>
    <w:basedOn w:val="Predvolenpsmoodseku"/>
    <w:link w:val="Obsah1"/>
    <w:uiPriority w:val="99"/>
    <w:locked/>
    <w:rsid w:val="00737ED2"/>
    <w:rPr>
      <w:rFonts w:ascii="Sylfaen" w:hAnsi="Sylfaen" w:cs="Sylfaen"/>
      <w:sz w:val="16"/>
      <w:szCs w:val="16"/>
      <w:u w:val="none"/>
    </w:rPr>
  </w:style>
  <w:style w:type="character" w:customStyle="1" w:styleId="Obsah0">
    <w:name w:val="Obsah"/>
    <w:basedOn w:val="Obsah"/>
    <w:uiPriority w:val="99"/>
    <w:rsid w:val="00737ED2"/>
    <w:rPr>
      <w:rFonts w:ascii="Sylfaen" w:hAnsi="Sylfaen" w:cs="Sylfaen"/>
      <w:sz w:val="16"/>
      <w:szCs w:val="16"/>
      <w:u w:val="none"/>
    </w:rPr>
  </w:style>
  <w:style w:type="character" w:customStyle="1" w:styleId="Zhlavie19bodov">
    <w:name w:val="Záhlavie #1 + 9 bodov"/>
    <w:aliases w:val="Kurzíva"/>
    <w:basedOn w:val="Zhlavie1"/>
    <w:uiPriority w:val="99"/>
    <w:rsid w:val="00737ED2"/>
    <w:rPr>
      <w:rFonts w:ascii="Sylfaen" w:hAnsi="Sylfaen" w:cs="Sylfaen"/>
      <w:i/>
      <w:iCs/>
      <w:sz w:val="18"/>
      <w:szCs w:val="18"/>
      <w:u w:val="none"/>
    </w:rPr>
  </w:style>
  <w:style w:type="paragraph" w:customStyle="1" w:styleId="Hlavikaalebopta1">
    <w:name w:val="Hlavička alebo päta1"/>
    <w:basedOn w:val="Normlny"/>
    <w:link w:val="Hlavikaalebopta"/>
    <w:uiPriority w:val="99"/>
    <w:rsid w:val="00737ED2"/>
    <w:pPr>
      <w:shd w:val="clear" w:color="auto" w:fill="FFFFFF"/>
      <w:spacing w:line="240" w:lineRule="atLeast"/>
    </w:pPr>
    <w:rPr>
      <w:rFonts w:ascii="Sylfaen" w:hAnsi="Sylfaen" w:cs="Sylfaen"/>
      <w:color w:val="auto"/>
      <w:sz w:val="16"/>
      <w:szCs w:val="16"/>
    </w:rPr>
  </w:style>
  <w:style w:type="paragraph" w:customStyle="1" w:styleId="Zhlavie11">
    <w:name w:val="Záhlavie #11"/>
    <w:basedOn w:val="Normlny"/>
    <w:link w:val="Zhlavie1"/>
    <w:uiPriority w:val="99"/>
    <w:rsid w:val="00737ED2"/>
    <w:pPr>
      <w:shd w:val="clear" w:color="auto" w:fill="FFFFFF"/>
      <w:spacing w:before="360" w:after="240" w:line="240" w:lineRule="atLeast"/>
      <w:outlineLvl w:val="0"/>
    </w:pPr>
    <w:rPr>
      <w:rFonts w:ascii="Sylfaen" w:hAnsi="Sylfaen" w:cs="Sylfaen"/>
      <w:color w:val="auto"/>
      <w:sz w:val="16"/>
      <w:szCs w:val="16"/>
    </w:rPr>
  </w:style>
  <w:style w:type="paragraph" w:customStyle="1" w:styleId="Zkladntext21">
    <w:name w:val="Základný text (2)1"/>
    <w:basedOn w:val="Normlny"/>
    <w:link w:val="Zkladntext2"/>
    <w:uiPriority w:val="99"/>
    <w:rsid w:val="00737ED2"/>
    <w:pPr>
      <w:shd w:val="clear" w:color="auto" w:fill="FFFFFF"/>
      <w:spacing w:line="350" w:lineRule="exact"/>
      <w:ind w:hanging="360"/>
    </w:pPr>
    <w:rPr>
      <w:rFonts w:ascii="Sylfaen" w:hAnsi="Sylfaen" w:cs="Sylfaen"/>
      <w:i/>
      <w:iCs/>
      <w:color w:val="auto"/>
      <w:sz w:val="16"/>
      <w:szCs w:val="16"/>
    </w:rPr>
  </w:style>
  <w:style w:type="paragraph" w:customStyle="1" w:styleId="Obsah1">
    <w:name w:val="Obsah1"/>
    <w:basedOn w:val="Normlny"/>
    <w:link w:val="Obsah"/>
    <w:uiPriority w:val="99"/>
    <w:rsid w:val="00737ED2"/>
    <w:pPr>
      <w:shd w:val="clear" w:color="auto" w:fill="FFFFFF"/>
      <w:spacing w:line="350" w:lineRule="exact"/>
      <w:ind w:hanging="360"/>
    </w:pPr>
    <w:rPr>
      <w:rFonts w:ascii="Sylfaen" w:hAnsi="Sylfaen" w:cs="Sylfaen"/>
      <w:color w:val="auto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6D51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6D5187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6D51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6D5187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 NARIADENIE  KOMISIE  (EÚ)  č.  668/2014  -  z 13.  júna  2014,  -  ktorým  sa  stanovujú  pravidlá  uplatňovania  nariadenia  Európskeho  parlamentu  a Rady  (EÚ)  č. 1151/2012  o systémoch  kvality  pre  poľnohospodárske  výrobky  a potravi</vt:lpstr>
    </vt:vector>
  </TitlesOfParts>
  <Company>Úrad priemyselného vlastníctva SR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 NARIADENIE  KOMISIE  (EÚ)  č.  668/2014  -  z 13.  júna  2014,  -  ktorým  sa  stanovujú  pravidlá  uplatňovania  nariadenia  Európskeho  parlamentu  a Rady  (EÚ)  č. 1151/2012  o systémoch  kvality  pre  poľnohospodárske  výrobky  a potravi</dc:title>
  <dc:subject/>
  <dc:creator>Publications Office</dc:creator>
  <cp:keywords/>
  <dc:description/>
  <cp:lastModifiedBy>Mgr. Mikuláš Paučo</cp:lastModifiedBy>
  <cp:revision>2</cp:revision>
  <dcterms:created xsi:type="dcterms:W3CDTF">2022-06-08T13:11:00Z</dcterms:created>
  <dcterms:modified xsi:type="dcterms:W3CDTF">2022-06-08T13:11:00Z</dcterms:modified>
</cp:coreProperties>
</file>